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36499" w14:textId="03C9FC69" w:rsidR="00F205BA" w:rsidRPr="00F205BA" w:rsidRDefault="007157E0" w:rsidP="00336861">
      <w:pPr>
        <w:pStyle w:val="a4"/>
        <w:jc w:val="center"/>
        <w:rPr>
          <w:rFonts w:ascii="Times New Roman" w:hAnsi="Times New Roman"/>
          <w:b/>
          <w:bCs/>
          <w:sz w:val="24"/>
          <w:szCs w:val="24"/>
        </w:rPr>
      </w:pPr>
      <w:r w:rsidRPr="00F205BA">
        <w:rPr>
          <w:rFonts w:ascii="Times New Roman" w:hAnsi="Times New Roman"/>
          <w:b/>
          <w:bCs/>
          <w:sz w:val="24"/>
          <w:szCs w:val="24"/>
        </w:rPr>
        <w:t xml:space="preserve">Отчет </w:t>
      </w:r>
      <w:r w:rsidR="00F205BA" w:rsidRPr="00F205BA">
        <w:rPr>
          <w:rFonts w:ascii="Times New Roman" w:hAnsi="Times New Roman"/>
          <w:b/>
          <w:bCs/>
          <w:sz w:val="24"/>
          <w:szCs w:val="24"/>
        </w:rPr>
        <w:t>о проведенных   мероприятиях,</w:t>
      </w:r>
    </w:p>
    <w:p w14:paraId="07570638" w14:textId="65D777AE" w:rsidR="00F205BA" w:rsidRPr="00F205BA" w:rsidRDefault="0010724B" w:rsidP="00336861">
      <w:pPr>
        <w:pStyle w:val="a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</w:t>
      </w:r>
      <w:r w:rsidR="00F205BA" w:rsidRPr="00F205BA">
        <w:rPr>
          <w:rFonts w:ascii="Times New Roman" w:hAnsi="Times New Roman"/>
          <w:b/>
          <w:bCs/>
          <w:sz w:val="24"/>
          <w:szCs w:val="24"/>
        </w:rPr>
        <w:t>риуроченных к Международному Дню борьбы с коррупцией</w:t>
      </w:r>
    </w:p>
    <w:p w14:paraId="30965482" w14:textId="51BF5DE8" w:rsidR="00F205BA" w:rsidRPr="00847E08" w:rsidRDefault="00F205BA" w:rsidP="00336861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9 декабря 202</w:t>
      </w:r>
      <w:r w:rsidR="00527F51">
        <w:rPr>
          <w:rFonts w:ascii="Times New Roman" w:hAnsi="Times New Roman"/>
          <w:b/>
          <w:sz w:val="24"/>
          <w:szCs w:val="24"/>
        </w:rPr>
        <w:t>2</w:t>
      </w:r>
      <w:r w:rsidRPr="00847E08">
        <w:rPr>
          <w:rFonts w:ascii="Times New Roman" w:hAnsi="Times New Roman"/>
          <w:b/>
          <w:sz w:val="24"/>
          <w:szCs w:val="24"/>
        </w:rPr>
        <w:t xml:space="preserve"> г.</w:t>
      </w:r>
    </w:p>
    <w:p w14:paraId="1234C19E" w14:textId="7EBEA9A6" w:rsidR="00F205BA" w:rsidRDefault="00F205BA" w:rsidP="00F205BA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18110E">
        <w:rPr>
          <w:rFonts w:ascii="Times New Roman" w:hAnsi="Times New Roman"/>
          <w:b/>
          <w:sz w:val="24"/>
          <w:szCs w:val="24"/>
          <w:u w:val="single"/>
        </w:rPr>
        <w:t>АНО ОО «Прогимназия №14» Бугульминского муниципального района РТ</w:t>
      </w:r>
    </w:p>
    <w:p w14:paraId="737F486D" w14:textId="77777777" w:rsidR="00F205BA" w:rsidRPr="00847E08" w:rsidRDefault="00F205BA" w:rsidP="00F205BA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Style w:val="a3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50"/>
        <w:gridCol w:w="4070"/>
        <w:gridCol w:w="1701"/>
        <w:gridCol w:w="4253"/>
      </w:tblGrid>
      <w:tr w:rsidR="00A9766D" w14:paraId="57FC855F" w14:textId="77777777" w:rsidTr="00A9766D">
        <w:tc>
          <w:tcPr>
            <w:tcW w:w="750" w:type="dxa"/>
          </w:tcPr>
          <w:p w14:paraId="306C6753" w14:textId="4729F2A1" w:rsidR="00A9766D" w:rsidRPr="00A9766D" w:rsidRDefault="00A9766D" w:rsidP="00A976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6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п\п</w:t>
            </w:r>
          </w:p>
        </w:tc>
        <w:tc>
          <w:tcPr>
            <w:tcW w:w="4070" w:type="dxa"/>
          </w:tcPr>
          <w:p w14:paraId="49C4BA89" w14:textId="2CF0CE5C" w:rsidR="00A9766D" w:rsidRPr="00A9766D" w:rsidRDefault="00A9766D" w:rsidP="00A976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6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</w:tcPr>
          <w:p w14:paraId="1B34FC61" w14:textId="71553254" w:rsidR="00A9766D" w:rsidRPr="00A9766D" w:rsidRDefault="00A9766D" w:rsidP="00A976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6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4253" w:type="dxa"/>
          </w:tcPr>
          <w:p w14:paraId="5AC2CA36" w14:textId="5BA05515" w:rsidR="00A9766D" w:rsidRPr="00A9766D" w:rsidRDefault="00A9766D" w:rsidP="00A976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6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Фото</w:t>
            </w:r>
          </w:p>
        </w:tc>
      </w:tr>
      <w:tr w:rsidR="00A9766D" w14:paraId="63DEB296" w14:textId="77777777" w:rsidTr="00A9766D">
        <w:tc>
          <w:tcPr>
            <w:tcW w:w="750" w:type="dxa"/>
          </w:tcPr>
          <w:p w14:paraId="38824C1E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AA17C" w14:textId="77777777" w:rsidR="00016DA1" w:rsidRPr="00016DA1" w:rsidRDefault="00016DA1" w:rsidP="00016DA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6DA1">
              <w:rPr>
                <w:rFonts w:ascii="Times New Roman" w:hAnsi="Times New Roman"/>
                <w:sz w:val="24"/>
                <w:szCs w:val="24"/>
              </w:rPr>
              <w:t>Классные часы:</w:t>
            </w:r>
          </w:p>
          <w:p w14:paraId="5581F327" w14:textId="77777777" w:rsidR="00016DA1" w:rsidRPr="00016DA1" w:rsidRDefault="00016DA1" w:rsidP="00016DA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6DA1">
              <w:rPr>
                <w:rFonts w:ascii="Times New Roman" w:hAnsi="Times New Roman"/>
                <w:sz w:val="24"/>
                <w:szCs w:val="24"/>
              </w:rPr>
              <w:t>1-4 классы «Подарки и другие способы благодарности»,</w:t>
            </w:r>
          </w:p>
          <w:p w14:paraId="79AEFCFA" w14:textId="755A0897" w:rsidR="00A9766D" w:rsidRDefault="00016DA1" w:rsidP="00016DA1">
            <w:pPr>
              <w:pStyle w:val="a4"/>
              <w:jc w:val="both"/>
            </w:pPr>
            <w:r w:rsidRPr="00016DA1">
              <w:rPr>
                <w:rFonts w:ascii="Times New Roman" w:hAnsi="Times New Roman"/>
                <w:sz w:val="24"/>
                <w:szCs w:val="24"/>
              </w:rPr>
              <w:t>«Что такое справедливость»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2BFA1B" w14:textId="027E6F18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D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3726BE3E" w14:textId="1DA63125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F7E466" wp14:editId="121729AB">
                  <wp:extent cx="2170430" cy="975360"/>
                  <wp:effectExtent l="0" t="0" r="127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430" cy="975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6C6BF6FE" w14:textId="77777777" w:rsidTr="00A9766D">
        <w:trPr>
          <w:trHeight w:val="2238"/>
        </w:trPr>
        <w:tc>
          <w:tcPr>
            <w:tcW w:w="750" w:type="dxa"/>
          </w:tcPr>
          <w:p w14:paraId="57F31D43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66709" w14:textId="4E7FF955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«Этикет для малышей «Вежливые сказки»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B99FE" w14:textId="345879E7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D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606F50F4" w14:textId="0A8E6C1C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2F40610" wp14:editId="7BF1E941">
                  <wp:extent cx="2023745" cy="1274445"/>
                  <wp:effectExtent l="0" t="0" r="0" b="190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745" cy="1274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1C6462F9" w14:textId="77777777" w:rsidTr="00A9766D">
        <w:tc>
          <w:tcPr>
            <w:tcW w:w="750" w:type="dxa"/>
          </w:tcPr>
          <w:p w14:paraId="13A1253F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EAEFD" w14:textId="71CEC5DD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рассылки «Жить по совести и чести»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BF63A" w14:textId="2CFAED32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 – 09.12.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7D91F27F" w14:textId="5598D3D6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B6326A6" wp14:editId="49047008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1155700</wp:posOffset>
                  </wp:positionV>
                  <wp:extent cx="1623060" cy="876935"/>
                  <wp:effectExtent l="0" t="0" r="0" b="0"/>
                  <wp:wrapThrough wrapText="bothSides">
                    <wp:wrapPolygon edited="0">
                      <wp:start x="0" y="0"/>
                      <wp:lineTo x="0" y="21115"/>
                      <wp:lineTo x="21296" y="21115"/>
                      <wp:lineTo x="21296" y="0"/>
                      <wp:lineTo x="0" y="0"/>
                    </wp:wrapPolygon>
                  </wp:wrapThrough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060" cy="876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3003E4F" wp14:editId="36CBF365">
                  <wp:simplePos x="0" y="0"/>
                  <wp:positionH relativeFrom="column">
                    <wp:posOffset>798195</wp:posOffset>
                  </wp:positionH>
                  <wp:positionV relativeFrom="paragraph">
                    <wp:posOffset>127000</wp:posOffset>
                  </wp:positionV>
                  <wp:extent cx="1696720" cy="937260"/>
                  <wp:effectExtent l="0" t="0" r="0" b="0"/>
                  <wp:wrapThrough wrapText="bothSides">
                    <wp:wrapPolygon edited="0">
                      <wp:start x="0" y="0"/>
                      <wp:lineTo x="0" y="21073"/>
                      <wp:lineTo x="21341" y="21073"/>
                      <wp:lineTo x="21341" y="0"/>
                      <wp:lineTo x="0" y="0"/>
                    </wp:wrapPolygon>
                  </wp:wrapThrough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672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766D" w14:paraId="3C2CB3E6" w14:textId="77777777" w:rsidTr="00A9766D">
        <w:tc>
          <w:tcPr>
            <w:tcW w:w="750" w:type="dxa"/>
          </w:tcPr>
          <w:p w14:paraId="2D2C338F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2BD2F" w14:textId="7ED6CB32" w:rsidR="00A9766D" w:rsidRDefault="00016DA1" w:rsidP="00016DA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Беседа с рассматриванием иллюстраций из серии «Что такое хорошо и что такое плохо»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06B73" w14:textId="4A96742A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2C86D72C" w14:textId="113E38E0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766D" w14:paraId="6F6B047B" w14:textId="77777777" w:rsidTr="00A9766D">
        <w:tc>
          <w:tcPr>
            <w:tcW w:w="750" w:type="dxa"/>
          </w:tcPr>
          <w:p w14:paraId="383332FA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3784C7" w14:textId="1C30EB6C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Решение проблемной ситуации «Что такое подарок»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ED859C" w14:textId="22A5CDD3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462B77CE" w14:textId="349055E1" w:rsidR="00A9766D" w:rsidRDefault="00F30D54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38D2682" wp14:editId="3333DD92">
                  <wp:extent cx="946205" cy="946205"/>
                  <wp:effectExtent l="0" t="0" r="6350" b="635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790" cy="95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74889F68" w14:textId="77777777" w:rsidTr="00A9766D">
        <w:tc>
          <w:tcPr>
            <w:tcW w:w="750" w:type="dxa"/>
          </w:tcPr>
          <w:p w14:paraId="4C9DB93E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D86D38" w14:textId="5F1AE10C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литературы. Русские народные сказки: «</w:t>
            </w:r>
            <w:proofErr w:type="spellStart"/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Хаврошечка</w:t>
            </w:r>
            <w:proofErr w:type="spellEnd"/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», «Гуси –лебеди», «Сестрица Аленушка и братец Иванушка»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2D42F" w14:textId="7FA3C4A9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 – 09.12.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3EF2FCEB" w14:textId="7D815CBC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766D" w14:paraId="6C9B870C" w14:textId="77777777" w:rsidTr="00A9766D">
        <w:tc>
          <w:tcPr>
            <w:tcW w:w="750" w:type="dxa"/>
          </w:tcPr>
          <w:p w14:paraId="18A7CD0D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238F8" w14:textId="407C97C9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«Аптека добрых дел» (каким лекарством вылечить злую Бабу Ягу, жадную старуху из сказки о золотой рыбке, братца Иванушку, который превратился в козленочка)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08CB6" w14:textId="759C15CB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D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53" w:type="dxa"/>
          </w:tcPr>
          <w:p w14:paraId="1D22FD75" w14:textId="52C89BC2" w:rsidR="00A9766D" w:rsidRDefault="00F30D54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C8FAA1" wp14:editId="1DB88CBC">
                  <wp:extent cx="1138600" cy="993913"/>
                  <wp:effectExtent l="0" t="0" r="4445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900" cy="100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71462D23" wp14:editId="50BE8E9E">
                  <wp:extent cx="1044796" cy="973883"/>
                  <wp:effectExtent l="0" t="0" r="3175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784" cy="985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407BCD48" w14:textId="77777777" w:rsidTr="00A9766D">
        <w:tc>
          <w:tcPr>
            <w:tcW w:w="750" w:type="dxa"/>
          </w:tcPr>
          <w:p w14:paraId="64F4ADEF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18AEF" w14:textId="0B57F57D" w:rsidR="00A9766D" w:rsidRDefault="00016DA1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DA1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«Коррупция в мире сказок»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FBB5E3" w14:textId="189AD4C7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437D8EBF" w14:textId="68D7430F" w:rsidR="00A9766D" w:rsidRDefault="00F30D54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28DB587" wp14:editId="5A506671">
                  <wp:extent cx="1402908" cy="1049572"/>
                  <wp:effectExtent l="0" t="0" r="6985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467" cy="10709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17BB1FDF" w14:textId="77777777" w:rsidTr="00A9766D">
        <w:tc>
          <w:tcPr>
            <w:tcW w:w="750" w:type="dxa"/>
          </w:tcPr>
          <w:p w14:paraId="280F652A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8C815" w14:textId="77800B57" w:rsidR="00A9766D" w:rsidRDefault="00A06745" w:rsidP="00A06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игры, направленные на ознакомление с профессиями, представители которых призваны обеспечивать соблюдение законности и правопорядка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0C6EF" w14:textId="7A357673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65ACC206" w14:textId="15193795" w:rsidR="00A9766D" w:rsidRDefault="004A4612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6D6E07" wp14:editId="0375FB57">
                  <wp:extent cx="739563" cy="985962"/>
                  <wp:effectExtent l="0" t="0" r="3810" b="508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591" cy="995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19F56213" w14:textId="77777777" w:rsidTr="00A9766D">
        <w:tc>
          <w:tcPr>
            <w:tcW w:w="750" w:type="dxa"/>
          </w:tcPr>
          <w:p w14:paraId="69DD1599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289C3" w14:textId="0F5A130E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 сказки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Коза-дереза</w:t>
            </w: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BEF5B" w14:textId="07DFE279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3E2CC41F" w14:textId="2B78EB32" w:rsidR="00B46199" w:rsidRDefault="00F30D54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F6D8AD7" wp14:editId="12963EA5">
                  <wp:extent cx="1670929" cy="755374"/>
                  <wp:effectExtent l="0" t="0" r="5715" b="6985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702" cy="759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DA5704" w14:textId="27ADFDA8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766D" w14:paraId="3334B0AB" w14:textId="77777777" w:rsidTr="00A9766D">
        <w:tc>
          <w:tcPr>
            <w:tcW w:w="750" w:type="dxa"/>
          </w:tcPr>
          <w:p w14:paraId="4C44622F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7784C1" w14:textId="0033C720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Развлечение «Вместе тесно, а врозь - хоть брось».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2CDE97" w14:textId="3F3B91F9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6E643812" w14:textId="6E0AB981" w:rsidR="00A9766D" w:rsidRDefault="0005782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4DF8871" wp14:editId="1EC9363D">
                  <wp:extent cx="933478" cy="1032676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711" cy="1048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199C1714" wp14:editId="16308480">
                  <wp:extent cx="826935" cy="1047752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219" cy="1081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51996A3A" w14:textId="77777777" w:rsidTr="00A9766D">
        <w:tc>
          <w:tcPr>
            <w:tcW w:w="750" w:type="dxa"/>
          </w:tcPr>
          <w:p w14:paraId="595F0391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8BC86" w14:textId="1AD4451E" w:rsidR="00A9766D" w:rsidRDefault="00A06745" w:rsidP="00A06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Познавательная беседа с детьми старшего дошкольного возраста на тему «Что такое закон»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053B45" w14:textId="2A968740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48BF90B2" w14:textId="6BD4727C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3FDB2995" wp14:editId="4D0C6ECE">
                  <wp:simplePos x="0" y="0"/>
                  <wp:positionH relativeFrom="column">
                    <wp:posOffset>1611271</wp:posOffset>
                  </wp:positionH>
                  <wp:positionV relativeFrom="paragraph">
                    <wp:posOffset>86746</wp:posOffset>
                  </wp:positionV>
                  <wp:extent cx="847090" cy="1136650"/>
                  <wp:effectExtent l="0" t="0" r="0" b="6350"/>
                  <wp:wrapThrough wrapText="bothSides">
                    <wp:wrapPolygon edited="0">
                      <wp:start x="0" y="0"/>
                      <wp:lineTo x="0" y="21359"/>
                      <wp:lineTo x="20888" y="21359"/>
                      <wp:lineTo x="20888" y="0"/>
                      <wp:lineTo x="0" y="0"/>
                    </wp:wrapPolygon>
                  </wp:wrapThrough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090" cy="1136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E218D"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1A59B3CE" wp14:editId="4CA2998F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86995</wp:posOffset>
                  </wp:positionV>
                  <wp:extent cx="1430655" cy="1073150"/>
                  <wp:effectExtent l="0" t="0" r="0" b="0"/>
                  <wp:wrapThrough wrapText="bothSides">
                    <wp:wrapPolygon edited="0">
                      <wp:start x="0" y="0"/>
                      <wp:lineTo x="0" y="21089"/>
                      <wp:lineTo x="21284" y="21089"/>
                      <wp:lineTo x="21284" y="0"/>
                      <wp:lineTo x="0" y="0"/>
                    </wp:wrapPolygon>
                  </wp:wrapThrough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0655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766D" w14:paraId="53E99DB5" w14:textId="77777777" w:rsidTr="00A9766D">
        <w:tc>
          <w:tcPr>
            <w:tcW w:w="750" w:type="dxa"/>
          </w:tcPr>
          <w:p w14:paraId="45CA1AE2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762B97" w14:textId="7867115B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(сочинение, эссе) на тему «Легко ли всегда быть честным?»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32861" w14:textId="7C6D7F78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49E0FA10" w14:textId="34CD5B8A" w:rsidR="00A9766D" w:rsidRDefault="00983B5C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090B7E99" wp14:editId="0B2A04B8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68580</wp:posOffset>
                  </wp:positionV>
                  <wp:extent cx="633730" cy="891540"/>
                  <wp:effectExtent l="4445" t="0" r="0" b="0"/>
                  <wp:wrapThrough wrapText="bothSides">
                    <wp:wrapPolygon edited="0">
                      <wp:start x="21448" y="-108"/>
                      <wp:lineTo x="671" y="-108"/>
                      <wp:lineTo x="671" y="21123"/>
                      <wp:lineTo x="21448" y="21123"/>
                      <wp:lineTo x="21448" y="-108"/>
                    </wp:wrapPolygon>
                  </wp:wrapThrough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62" r="24874"/>
                          <a:stretch/>
                        </pic:blipFill>
                        <pic:spPr bwMode="auto">
                          <a:xfrm rot="16200000">
                            <a:off x="0" y="0"/>
                            <a:ext cx="63373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574179F1" wp14:editId="6EBF74FE">
                  <wp:simplePos x="0" y="0"/>
                  <wp:positionH relativeFrom="column">
                    <wp:posOffset>1826260</wp:posOffset>
                  </wp:positionH>
                  <wp:positionV relativeFrom="paragraph">
                    <wp:posOffset>83185</wp:posOffset>
                  </wp:positionV>
                  <wp:extent cx="675640" cy="894715"/>
                  <wp:effectExtent l="0" t="0" r="0" b="635"/>
                  <wp:wrapThrough wrapText="bothSides">
                    <wp:wrapPolygon edited="0">
                      <wp:start x="0" y="0"/>
                      <wp:lineTo x="0" y="21155"/>
                      <wp:lineTo x="20707" y="21155"/>
                      <wp:lineTo x="20707" y="0"/>
                      <wp:lineTo x="0" y="0"/>
                    </wp:wrapPolygon>
                  </wp:wrapThrough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640" cy="894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inline distT="0" distB="0" distL="0" distR="0" wp14:anchorId="713BA627" wp14:editId="21B8462C">
                  <wp:extent cx="927644" cy="695790"/>
                  <wp:effectExtent l="1587" t="0" r="7938" b="7937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947337" cy="710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0F82E391" w14:textId="77777777" w:rsidTr="00A9766D">
        <w:tc>
          <w:tcPr>
            <w:tcW w:w="750" w:type="dxa"/>
          </w:tcPr>
          <w:p w14:paraId="7602D518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B5E52A" w14:textId="5C15124A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Конкурс рисунков «Скажем коррупции – нет!»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256862" w14:textId="18BFD485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4C222F33" w14:textId="34E2FE33" w:rsidR="00A9766D" w:rsidRDefault="004A4612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BF22153" wp14:editId="03A03A23">
                  <wp:extent cx="1140212" cy="1140212"/>
                  <wp:effectExtent l="0" t="0" r="3175" b="317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848" cy="1147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040771A4" w14:textId="77777777" w:rsidTr="00A9766D">
        <w:tc>
          <w:tcPr>
            <w:tcW w:w="750" w:type="dxa"/>
          </w:tcPr>
          <w:p w14:paraId="27B16B27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68743C" w14:textId="39B5DF1D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Акция «Мы против коррупции» с раздачей буклетов «Памятка антикоррупционного поведения гражданина»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FFD10" w14:textId="2A93125E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67DC0B6D" w14:textId="77D1CCF2" w:rsidR="00A9766D" w:rsidRDefault="004A4612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4A2E0D27" wp14:editId="2F1F1694">
                  <wp:simplePos x="0" y="0"/>
                  <wp:positionH relativeFrom="column">
                    <wp:posOffset>61098</wp:posOffset>
                  </wp:positionH>
                  <wp:positionV relativeFrom="paragraph">
                    <wp:posOffset>304</wp:posOffset>
                  </wp:positionV>
                  <wp:extent cx="853440" cy="897890"/>
                  <wp:effectExtent l="0" t="0" r="3810" b="0"/>
                  <wp:wrapThrough wrapText="bothSides">
                    <wp:wrapPolygon edited="0">
                      <wp:start x="21600" y="21600"/>
                      <wp:lineTo x="21600" y="519"/>
                      <wp:lineTo x="386" y="519"/>
                      <wp:lineTo x="386" y="21600"/>
                      <wp:lineTo x="21600" y="21600"/>
                    </wp:wrapPolygon>
                  </wp:wrapThrough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853440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inline distT="0" distB="0" distL="0" distR="0" wp14:anchorId="48B73B2F" wp14:editId="2AE5798B">
                  <wp:extent cx="954156" cy="954156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984" cy="965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66D" w14:paraId="42F4B3A9" w14:textId="77777777" w:rsidTr="00A9766D">
        <w:tc>
          <w:tcPr>
            <w:tcW w:w="750" w:type="dxa"/>
          </w:tcPr>
          <w:p w14:paraId="31468EFF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898FC" w14:textId="70F9D511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Дискуссии, включенные в родительские собрания 1-4 классов по теме «Стимулирование школьника: кнут или пряник?» (методы педагогического воздействия на ребенка)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1FF45" w14:textId="46AA37A3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01.12.2022 - 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766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26EAE07F" w14:textId="2D9AD952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766D" w14:paraId="4D22ACE9" w14:textId="77777777" w:rsidTr="00A9766D">
        <w:tc>
          <w:tcPr>
            <w:tcW w:w="750" w:type="dxa"/>
          </w:tcPr>
          <w:p w14:paraId="0A3FE26C" w14:textId="77777777" w:rsidR="00A9766D" w:rsidRPr="00A9766D" w:rsidRDefault="00A9766D" w:rsidP="00A9766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DE02EE" w14:textId="3B5402D4" w:rsidR="00A9766D" w:rsidRDefault="00A06745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745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воспитанников и обучающихся о способах подачи сообщений по коррупционным нарушениям (телефон и почта доверия, закрытый ящик)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23390F" w14:textId="2AA53513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 – 09.12.</w:t>
            </w:r>
            <w:r w:rsidR="00A0674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253" w:type="dxa"/>
          </w:tcPr>
          <w:p w14:paraId="4950AAB2" w14:textId="3CA360B2" w:rsidR="00A9766D" w:rsidRDefault="00A9766D" w:rsidP="00A97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2F3222" w14:textId="337C6A2B" w:rsidR="00B036BF" w:rsidRPr="007157E0" w:rsidRDefault="00B036BF">
      <w:pPr>
        <w:rPr>
          <w:rFonts w:ascii="Times New Roman" w:hAnsi="Times New Roman" w:cs="Times New Roman"/>
          <w:sz w:val="24"/>
          <w:szCs w:val="24"/>
        </w:rPr>
      </w:pPr>
    </w:p>
    <w:sectPr w:rsidR="00B036BF" w:rsidRPr="007157E0" w:rsidSect="00A97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785017"/>
    <w:multiLevelType w:val="hybridMultilevel"/>
    <w:tmpl w:val="A4840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80080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0516594">
    <w:abstractNumId w:val="0"/>
  </w:num>
  <w:num w:numId="3" w16cid:durableId="904725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74"/>
    <w:rsid w:val="00016DA1"/>
    <w:rsid w:val="0005782D"/>
    <w:rsid w:val="0010724B"/>
    <w:rsid w:val="002B6F9D"/>
    <w:rsid w:val="00445269"/>
    <w:rsid w:val="004A1028"/>
    <w:rsid w:val="004A4612"/>
    <w:rsid w:val="00527F51"/>
    <w:rsid w:val="005705B8"/>
    <w:rsid w:val="006C3D84"/>
    <w:rsid w:val="007157E0"/>
    <w:rsid w:val="00750DA6"/>
    <w:rsid w:val="008F3E12"/>
    <w:rsid w:val="00983B5C"/>
    <w:rsid w:val="00A06745"/>
    <w:rsid w:val="00A20E74"/>
    <w:rsid w:val="00A355AD"/>
    <w:rsid w:val="00A9766D"/>
    <w:rsid w:val="00AE218D"/>
    <w:rsid w:val="00B036BF"/>
    <w:rsid w:val="00B46199"/>
    <w:rsid w:val="00D22A21"/>
    <w:rsid w:val="00D876BB"/>
    <w:rsid w:val="00D90B26"/>
    <w:rsid w:val="00DA3584"/>
    <w:rsid w:val="00F205BA"/>
    <w:rsid w:val="00F3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25684"/>
  <w15:chartTrackingRefBased/>
  <w15:docId w15:val="{3CF4BCAC-7698-4AD7-96DA-AFF3ED88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7E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5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F205B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F205BA"/>
    <w:rPr>
      <w:rFonts w:ascii="Calibri" w:eastAsia="Times New Roman" w:hAnsi="Calibri" w:cs="Times New Roman"/>
      <w:lang w:eastAsia="ru-RU"/>
    </w:rPr>
  </w:style>
  <w:style w:type="character" w:styleId="a6">
    <w:name w:val="Hyperlink"/>
    <w:basedOn w:val="a0"/>
    <w:uiPriority w:val="99"/>
    <w:semiHidden/>
    <w:unhideWhenUsed/>
    <w:rsid w:val="00A9766D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A9766D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13</cp:revision>
  <dcterms:created xsi:type="dcterms:W3CDTF">2021-12-23T13:39:00Z</dcterms:created>
  <dcterms:modified xsi:type="dcterms:W3CDTF">2022-12-12T12:41:00Z</dcterms:modified>
</cp:coreProperties>
</file>